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EDB8" w14:textId="74F331A4" w:rsidR="00AB31CA" w:rsidRDefault="00735AC9">
      <w:r>
        <w:rPr>
          <w:rFonts w:ascii="Arial" w:hAnsi="Arial"/>
        </w:rPr>
        <w:fldChar w:fldCharType="begin"/>
      </w:r>
      <w:r>
        <w:instrText xml:space="preserve"> SEQ CHAPTER \h \r 1</w:instrText>
      </w:r>
      <w:r>
        <w:fldChar w:fldCharType="end"/>
      </w:r>
    </w:p>
    <w:p w14:paraId="4950841C" w14:textId="77777777" w:rsidR="00AB31CA" w:rsidRDefault="00735AC9">
      <w:pPr>
        <w:jc w:val="center"/>
      </w:pPr>
      <w:r>
        <w:t>Village of Baldwinsville</w:t>
      </w:r>
    </w:p>
    <w:p w14:paraId="30E8FEF7" w14:textId="77777777" w:rsidR="00AB31CA" w:rsidRDefault="00AB31CA">
      <w:pPr>
        <w:jc w:val="center"/>
      </w:pPr>
    </w:p>
    <w:p w14:paraId="758A0692" w14:textId="77777777" w:rsidR="00AB31CA" w:rsidRDefault="00735AC9">
      <w:pPr>
        <w:jc w:val="center"/>
      </w:pPr>
      <w:r>
        <w:t>Public Notice</w:t>
      </w:r>
    </w:p>
    <w:p w14:paraId="4B2AFBC2" w14:textId="77777777" w:rsidR="00AB31CA" w:rsidRDefault="00AB31CA"/>
    <w:p w14:paraId="4B0930E5" w14:textId="77777777" w:rsidR="00AB31CA" w:rsidRDefault="00AB31CA">
      <w:pPr>
        <w:ind w:firstLine="720"/>
      </w:pPr>
    </w:p>
    <w:p w14:paraId="3AA59EDA" w14:textId="7792FEFF" w:rsidR="00AB31CA" w:rsidRDefault="00735AC9">
      <w:pPr>
        <w:ind w:firstLine="720"/>
      </w:pPr>
      <w:r>
        <w:rPr>
          <w:b/>
        </w:rPr>
        <w:t>Please take notice</w:t>
      </w:r>
      <w:r>
        <w:t xml:space="preserve"> that the Board of Trustees of the Village of Baldwinsville, County of Onondaga, State of New York, pursuant to resolution of the Village Board, adopted December 15, 2022, will conduct a public hearing at their regularly scheduled meeting, on the 5</w:t>
      </w:r>
      <w:r>
        <w:rPr>
          <w:vertAlign w:val="superscript"/>
        </w:rPr>
        <w:t>th</w:t>
      </w:r>
      <w:r>
        <w:t xml:space="preserve"> day o</w:t>
      </w:r>
      <w:r>
        <w:t>f January 202</w:t>
      </w:r>
      <w:r w:rsidR="00E43B17">
        <w:t>3</w:t>
      </w:r>
      <w:r>
        <w:t>, at 8:</w:t>
      </w:r>
      <w:r w:rsidR="00C67DB1">
        <w:t>15</w:t>
      </w:r>
      <w:r>
        <w:t xml:space="preserve"> p.m. to hear comments regarding the tentative budget for the fiscal year beginning March 1, 2023, and ending on February 28, 2024. The compensation proposed in said budget for the mayor is $15,300.00 per year, $2,550.00 per year for</w:t>
      </w:r>
      <w:r>
        <w:t xml:space="preserve"> the deputy mayor, $5,100.00 per year for each trustee and $24,983</w:t>
      </w:r>
      <w:r>
        <w:t xml:space="preserve">.00 for the village justice. </w:t>
      </w:r>
    </w:p>
    <w:p w14:paraId="7ECBECFB" w14:textId="77777777" w:rsidR="00AB31CA" w:rsidRDefault="00AB31CA">
      <w:pPr>
        <w:ind w:firstLine="720"/>
      </w:pPr>
    </w:p>
    <w:p w14:paraId="704F4694" w14:textId="77777777" w:rsidR="00AB31CA" w:rsidRDefault="00735AC9">
      <w:pPr>
        <w:ind w:firstLine="720"/>
      </w:pPr>
      <w:r>
        <w:t>Copies of the tentative budget are available during normal business hours in the Office of the Village Clerk on December 30,</w:t>
      </w:r>
      <w:r>
        <w:rPr>
          <w:vertAlign w:val="superscript"/>
        </w:rPr>
        <w:t xml:space="preserve"> </w:t>
      </w:r>
      <w:r>
        <w:t>2022.</w:t>
      </w:r>
    </w:p>
    <w:p w14:paraId="2C537D19" w14:textId="77777777" w:rsidR="00AB31CA" w:rsidRDefault="00AB31CA">
      <w:pPr>
        <w:ind w:firstLine="720"/>
      </w:pPr>
    </w:p>
    <w:p w14:paraId="19F30020" w14:textId="77777777" w:rsidR="00AB31CA" w:rsidRDefault="00735AC9">
      <w:pPr>
        <w:ind w:firstLine="720"/>
      </w:pPr>
      <w:r>
        <w:t>By order of the Village Boa</w:t>
      </w:r>
      <w:r>
        <w:t xml:space="preserve">rd of the Village of Baldwinsville. </w:t>
      </w:r>
    </w:p>
    <w:p w14:paraId="1A588F83" w14:textId="77777777" w:rsidR="00AB31CA" w:rsidRDefault="00735AC9">
      <w:pPr>
        <w:ind w:firstLine="720"/>
      </w:pPr>
      <w:r>
        <w:t xml:space="preserve">                                           </w:t>
      </w:r>
    </w:p>
    <w:p w14:paraId="52865DCB" w14:textId="77777777" w:rsidR="00AB31CA" w:rsidRDefault="00735AC9">
      <w:r>
        <w:t>Dated:  December 15, 2022</w:t>
      </w:r>
    </w:p>
    <w:p w14:paraId="07C92059" w14:textId="77777777" w:rsidR="00AB31CA" w:rsidRDefault="00AB31CA"/>
    <w:p w14:paraId="49EAA383" w14:textId="77777777" w:rsidR="00AB31CA" w:rsidRDefault="00735AC9">
      <w:r>
        <w:t>Maureen Butler</w:t>
      </w:r>
    </w:p>
    <w:p w14:paraId="498FC6BC" w14:textId="77777777" w:rsidR="00AB31CA" w:rsidRDefault="00735AC9">
      <w:r>
        <w:t>Village Clerk</w:t>
      </w:r>
    </w:p>
    <w:p w14:paraId="2BC7F496" w14:textId="77777777" w:rsidR="00AB31CA" w:rsidRDefault="00AB31CA">
      <w:pPr>
        <w:ind w:firstLine="720"/>
      </w:pPr>
    </w:p>
    <w:p w14:paraId="30FEF39D" w14:textId="77777777" w:rsidR="00AB31CA" w:rsidRDefault="00735AC9">
      <w:pPr>
        <w:ind w:firstLine="720"/>
      </w:pPr>
      <w:r>
        <w:t xml:space="preserve"> </w:t>
      </w:r>
    </w:p>
    <w:p w14:paraId="3FD48EB3" w14:textId="77777777" w:rsidR="0013083C" w:rsidRDefault="0013083C">
      <w:pPr>
        <w:ind w:firstLine="720"/>
      </w:pPr>
    </w:p>
    <w:sectPr w:rsidR="0013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17"/>
    <w:rsid w:val="0013083C"/>
    <w:rsid w:val="00735AC9"/>
    <w:rsid w:val="00A00C6F"/>
    <w:rsid w:val="00AB31CA"/>
    <w:rsid w:val="00C67DB1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C07C"/>
  <w15:chartTrackingRefBased/>
  <w15:docId w15:val="{C48FB90C-0085-4332-BA83-7753893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BalloonText1">
    <w:name w:val="Balloon Text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Baldwin</dc:creator>
  <cp:keywords/>
  <cp:lastModifiedBy>Maureen Butler</cp:lastModifiedBy>
  <cp:revision>2</cp:revision>
  <cp:lastPrinted>2022-12-09T19:33:00Z</cp:lastPrinted>
  <dcterms:created xsi:type="dcterms:W3CDTF">2022-12-09T19:34:00Z</dcterms:created>
  <dcterms:modified xsi:type="dcterms:W3CDTF">2022-12-09T19:34:00Z</dcterms:modified>
</cp:coreProperties>
</file>